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C3E" w:rsidRDefault="00376C3E" w:rsidP="00376C3E">
      <w:pPr>
        <w:pStyle w:val="a5"/>
        <w:shd w:val="clear" w:color="auto" w:fill="FFFFFF"/>
        <w:spacing w:before="750" w:after="150"/>
        <w:jc w:val="center"/>
        <w:rPr>
          <w:rFonts w:ascii="Arial" w:hAnsi="Arial" w:cs="Arial"/>
          <w:sz w:val="18"/>
          <w:szCs w:val="18"/>
        </w:rPr>
      </w:pPr>
      <w:bookmarkStart w:id="0" w:name="_GoBack"/>
      <w:bookmarkEnd w:id="0"/>
      <w:r>
        <w:rPr>
          <w:rFonts w:hint="eastAsia"/>
          <w:sz w:val="43"/>
          <w:szCs w:val="43"/>
        </w:rPr>
        <w:t>评分标准</w:t>
      </w:r>
      <w:r>
        <w:rPr>
          <w:rFonts w:ascii="Times New Roman" w:hAnsi="Times New Roman" w:cs="Times New Roman"/>
          <w:sz w:val="43"/>
          <w:szCs w:val="43"/>
        </w:rPr>
        <w:t> </w:t>
      </w:r>
    </w:p>
    <w:tbl>
      <w:tblPr>
        <w:tblW w:w="8758" w:type="dxa"/>
        <w:jc w:val="center"/>
        <w:tblInd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1"/>
        <w:gridCol w:w="1426"/>
        <w:gridCol w:w="737"/>
        <w:gridCol w:w="5934"/>
      </w:tblGrid>
      <w:tr w:rsidR="00376C3E" w:rsidTr="00106DA4">
        <w:trPr>
          <w:trHeight w:val="234"/>
          <w:jc w:val="center"/>
        </w:trPr>
        <w:tc>
          <w:tcPr>
            <w:tcW w:w="661" w:type="dxa"/>
            <w:vAlign w:val="center"/>
            <w:hideMark/>
          </w:tcPr>
          <w:p w:rsidR="00376C3E" w:rsidRDefault="00376C3E" w:rsidP="00044C0B">
            <w:pPr>
              <w:pStyle w:val="a5"/>
              <w:spacing w:line="255" w:lineRule="atLeast"/>
              <w:jc w:val="center"/>
              <w:rPr>
                <w:rFonts w:ascii="΢ȭхڢ" w:eastAsia="΢ȭхڢ" w:hAnsi="Arial" w:cs="Arial"/>
                <w:sz w:val="18"/>
                <w:szCs w:val="18"/>
              </w:rPr>
            </w:pPr>
            <w:r>
              <w:rPr>
                <w:rStyle w:val="a4"/>
                <w:rFonts w:hint="eastAsia"/>
                <w:sz w:val="22"/>
                <w:szCs w:val="22"/>
              </w:rPr>
              <w:t>序号</w:t>
            </w:r>
          </w:p>
        </w:tc>
        <w:tc>
          <w:tcPr>
            <w:tcW w:w="1426" w:type="dxa"/>
            <w:vAlign w:val="center"/>
            <w:hideMark/>
          </w:tcPr>
          <w:p w:rsidR="00376C3E" w:rsidRDefault="00376C3E" w:rsidP="00044C0B">
            <w:pPr>
              <w:pStyle w:val="a5"/>
              <w:spacing w:line="255" w:lineRule="atLeast"/>
              <w:jc w:val="center"/>
              <w:rPr>
                <w:rFonts w:ascii="΢ȭхڢ" w:eastAsia="΢ȭхڢ" w:hAnsi="Arial" w:cs="Arial"/>
                <w:sz w:val="18"/>
                <w:szCs w:val="18"/>
              </w:rPr>
            </w:pPr>
            <w:r>
              <w:rPr>
                <w:rStyle w:val="a4"/>
                <w:rFonts w:hint="eastAsia"/>
                <w:sz w:val="22"/>
                <w:szCs w:val="22"/>
              </w:rPr>
              <w:t>评分内容</w:t>
            </w:r>
          </w:p>
        </w:tc>
        <w:tc>
          <w:tcPr>
            <w:tcW w:w="737" w:type="dxa"/>
            <w:vAlign w:val="center"/>
            <w:hideMark/>
          </w:tcPr>
          <w:p w:rsidR="00376C3E" w:rsidRDefault="00376C3E" w:rsidP="00044C0B">
            <w:pPr>
              <w:pStyle w:val="a5"/>
              <w:spacing w:line="255" w:lineRule="atLeast"/>
              <w:jc w:val="center"/>
              <w:rPr>
                <w:rFonts w:ascii="΢ȭхڢ" w:eastAsia="΢ȭхڢ" w:hAnsi="Arial" w:cs="Arial"/>
                <w:sz w:val="18"/>
                <w:szCs w:val="18"/>
              </w:rPr>
            </w:pPr>
            <w:r>
              <w:rPr>
                <w:rStyle w:val="a4"/>
                <w:rFonts w:hint="eastAsia"/>
                <w:sz w:val="22"/>
                <w:szCs w:val="22"/>
              </w:rPr>
              <w:t>分值</w:t>
            </w:r>
          </w:p>
        </w:tc>
        <w:tc>
          <w:tcPr>
            <w:tcW w:w="5934" w:type="dxa"/>
            <w:vAlign w:val="center"/>
            <w:hideMark/>
          </w:tcPr>
          <w:p w:rsidR="00376C3E" w:rsidRDefault="00376C3E" w:rsidP="00044C0B">
            <w:pPr>
              <w:pStyle w:val="a5"/>
              <w:spacing w:line="255" w:lineRule="atLeast"/>
              <w:jc w:val="center"/>
              <w:rPr>
                <w:rFonts w:ascii="΢ȭхڢ" w:eastAsia="΢ȭхڢ" w:hAnsi="Arial" w:cs="Arial"/>
                <w:sz w:val="18"/>
                <w:szCs w:val="18"/>
              </w:rPr>
            </w:pPr>
            <w:r>
              <w:rPr>
                <w:rStyle w:val="a4"/>
                <w:rFonts w:hint="eastAsia"/>
                <w:sz w:val="22"/>
                <w:szCs w:val="22"/>
              </w:rPr>
              <w:t>评分标准</w:t>
            </w:r>
          </w:p>
        </w:tc>
      </w:tr>
      <w:tr w:rsidR="00376C3E" w:rsidTr="00106DA4">
        <w:trPr>
          <w:trHeight w:val="247"/>
          <w:jc w:val="center"/>
        </w:trPr>
        <w:tc>
          <w:tcPr>
            <w:tcW w:w="8758" w:type="dxa"/>
            <w:gridSpan w:val="4"/>
            <w:vAlign w:val="center"/>
            <w:hideMark/>
          </w:tcPr>
          <w:p w:rsidR="00376C3E" w:rsidRDefault="00376C3E" w:rsidP="00044C0B">
            <w:pPr>
              <w:pStyle w:val="a5"/>
              <w:spacing w:line="255" w:lineRule="atLeast"/>
              <w:jc w:val="center"/>
              <w:rPr>
                <w:rFonts w:ascii="΢ȭхڢ" w:eastAsia="΢ȭхڢ" w:hAnsi="Arial" w:cs="Arial"/>
                <w:sz w:val="18"/>
                <w:szCs w:val="18"/>
              </w:rPr>
            </w:pPr>
            <w:r>
              <w:rPr>
                <w:rStyle w:val="a4"/>
                <w:rFonts w:hint="eastAsia"/>
                <w:sz w:val="22"/>
                <w:szCs w:val="22"/>
              </w:rPr>
              <w:t>商务评分（40分）</w:t>
            </w:r>
          </w:p>
        </w:tc>
      </w:tr>
      <w:tr w:rsidR="00376C3E" w:rsidTr="00106DA4">
        <w:trPr>
          <w:trHeight w:val="959"/>
          <w:jc w:val="center"/>
        </w:trPr>
        <w:tc>
          <w:tcPr>
            <w:tcW w:w="661" w:type="dxa"/>
            <w:vAlign w:val="center"/>
            <w:hideMark/>
          </w:tcPr>
          <w:p w:rsidR="00376C3E" w:rsidRDefault="00376C3E" w:rsidP="00044C0B">
            <w:pPr>
              <w:pStyle w:val="a5"/>
              <w:spacing w:line="255" w:lineRule="atLeast"/>
              <w:jc w:val="center"/>
              <w:rPr>
                <w:rFonts w:ascii="΢ȭхڢ" w:eastAsia="΢ȭхڢ" w:hAnsi="Arial" w:cs="Arial"/>
                <w:sz w:val="18"/>
                <w:szCs w:val="18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</w:p>
        </w:tc>
        <w:tc>
          <w:tcPr>
            <w:tcW w:w="1426" w:type="dxa"/>
            <w:vAlign w:val="center"/>
            <w:hideMark/>
          </w:tcPr>
          <w:p w:rsidR="00376C3E" w:rsidRDefault="00376C3E" w:rsidP="00044C0B">
            <w:pPr>
              <w:pStyle w:val="a5"/>
              <w:spacing w:line="255" w:lineRule="atLeast"/>
              <w:jc w:val="center"/>
              <w:rPr>
                <w:rFonts w:ascii="΢ȭхڢ" w:eastAsia="΢ȭхڢ" w:hAnsi="Arial" w:cs="Arial"/>
                <w:sz w:val="18"/>
                <w:szCs w:val="18"/>
              </w:rPr>
            </w:pPr>
            <w:r>
              <w:rPr>
                <w:rFonts w:hint="eastAsia"/>
                <w:sz w:val="22"/>
                <w:szCs w:val="22"/>
              </w:rPr>
              <w:t>投标价格</w:t>
            </w:r>
          </w:p>
        </w:tc>
        <w:tc>
          <w:tcPr>
            <w:tcW w:w="737" w:type="dxa"/>
            <w:vAlign w:val="center"/>
            <w:hideMark/>
          </w:tcPr>
          <w:p w:rsidR="00376C3E" w:rsidRDefault="00376C3E" w:rsidP="00044C0B">
            <w:pPr>
              <w:pStyle w:val="a5"/>
              <w:spacing w:line="255" w:lineRule="atLeast"/>
              <w:jc w:val="center"/>
              <w:rPr>
                <w:rFonts w:ascii="΢ȭхڢ" w:eastAsia="΢ȭхڢ" w:hAnsi="Arial" w:cs="Arial"/>
                <w:sz w:val="18"/>
                <w:szCs w:val="18"/>
              </w:rPr>
            </w:pPr>
            <w:r>
              <w:rPr>
                <w:rFonts w:hint="eastAsia"/>
                <w:sz w:val="22"/>
                <w:szCs w:val="22"/>
              </w:rPr>
              <w:t>10分</w:t>
            </w:r>
          </w:p>
        </w:tc>
        <w:tc>
          <w:tcPr>
            <w:tcW w:w="5934" w:type="dxa"/>
            <w:vAlign w:val="center"/>
            <w:hideMark/>
          </w:tcPr>
          <w:p w:rsidR="00376C3E" w:rsidRDefault="00376C3E" w:rsidP="00044C0B">
            <w:pPr>
              <w:pStyle w:val="a5"/>
              <w:spacing w:line="255" w:lineRule="atLeast"/>
              <w:rPr>
                <w:rFonts w:ascii="΢ȭхڢ" w:eastAsia="΢ȭхڢ" w:hAnsi="Arial" w:cs="Arial"/>
                <w:sz w:val="18"/>
                <w:szCs w:val="18"/>
              </w:rPr>
            </w:pPr>
            <w:r>
              <w:rPr>
                <w:rFonts w:hint="eastAsia"/>
                <w:sz w:val="22"/>
                <w:szCs w:val="22"/>
              </w:rPr>
              <w:t>投标人报价得分=（评标基准价/投标报价）×10</w:t>
            </w:r>
          </w:p>
          <w:p w:rsidR="00376C3E" w:rsidRDefault="00376C3E" w:rsidP="00044C0B">
            <w:pPr>
              <w:pStyle w:val="a5"/>
              <w:spacing w:line="255" w:lineRule="atLeast"/>
              <w:rPr>
                <w:rFonts w:ascii="΢ȭхڢ" w:eastAsia="΢ȭхڢ" w:hAnsi="Arial" w:cs="Arial"/>
                <w:sz w:val="18"/>
                <w:szCs w:val="18"/>
              </w:rPr>
            </w:pPr>
            <w:r>
              <w:rPr>
                <w:rFonts w:hint="eastAsia"/>
                <w:sz w:val="22"/>
                <w:szCs w:val="22"/>
              </w:rPr>
              <w:t>评标基准价为满足招标文件要求且投标价格最低的投标报价。</w:t>
            </w:r>
          </w:p>
        </w:tc>
      </w:tr>
      <w:tr w:rsidR="00376C3E" w:rsidTr="00106DA4">
        <w:trPr>
          <w:trHeight w:val="1651"/>
          <w:jc w:val="center"/>
        </w:trPr>
        <w:tc>
          <w:tcPr>
            <w:tcW w:w="661" w:type="dxa"/>
            <w:vAlign w:val="center"/>
            <w:hideMark/>
          </w:tcPr>
          <w:p w:rsidR="00376C3E" w:rsidRDefault="00376C3E" w:rsidP="00044C0B">
            <w:pPr>
              <w:pStyle w:val="a5"/>
              <w:spacing w:line="255" w:lineRule="atLeast"/>
              <w:jc w:val="center"/>
              <w:rPr>
                <w:rFonts w:ascii="΢ȭхڢ" w:eastAsia="΢ȭхڢ" w:hAnsi="Arial" w:cs="Arial"/>
                <w:sz w:val="18"/>
                <w:szCs w:val="18"/>
              </w:rPr>
            </w:pPr>
            <w:r>
              <w:rPr>
                <w:rFonts w:hint="eastAsia"/>
                <w:sz w:val="22"/>
                <w:szCs w:val="22"/>
              </w:rPr>
              <w:t>2</w:t>
            </w:r>
          </w:p>
        </w:tc>
        <w:tc>
          <w:tcPr>
            <w:tcW w:w="1426" w:type="dxa"/>
            <w:vAlign w:val="center"/>
            <w:hideMark/>
          </w:tcPr>
          <w:p w:rsidR="00376C3E" w:rsidRDefault="00376C3E" w:rsidP="00044C0B">
            <w:pPr>
              <w:pStyle w:val="a5"/>
              <w:spacing w:line="255" w:lineRule="atLeast"/>
              <w:jc w:val="center"/>
              <w:rPr>
                <w:rFonts w:ascii="΢ȭхڢ" w:eastAsia="΢ȭхڢ" w:hAnsi="Arial" w:cs="Arial"/>
                <w:sz w:val="18"/>
                <w:szCs w:val="18"/>
              </w:rPr>
            </w:pPr>
            <w:r>
              <w:rPr>
                <w:rFonts w:hint="eastAsia"/>
                <w:sz w:val="22"/>
                <w:szCs w:val="22"/>
              </w:rPr>
              <w:t>公司实力</w:t>
            </w:r>
          </w:p>
        </w:tc>
        <w:tc>
          <w:tcPr>
            <w:tcW w:w="737" w:type="dxa"/>
            <w:vAlign w:val="center"/>
            <w:hideMark/>
          </w:tcPr>
          <w:p w:rsidR="00376C3E" w:rsidRDefault="001277B8" w:rsidP="00044C0B">
            <w:pPr>
              <w:pStyle w:val="a5"/>
              <w:spacing w:line="255" w:lineRule="atLeast"/>
              <w:jc w:val="center"/>
              <w:rPr>
                <w:rFonts w:ascii="΢ȭхڢ" w:eastAsia="΢ȭхڢ" w:hAnsi="Arial" w:cs="Arial"/>
                <w:sz w:val="18"/>
                <w:szCs w:val="18"/>
              </w:rPr>
            </w:pPr>
            <w:r>
              <w:rPr>
                <w:rFonts w:hint="eastAsia"/>
                <w:sz w:val="22"/>
                <w:szCs w:val="22"/>
              </w:rPr>
              <w:t>5</w:t>
            </w:r>
            <w:r w:rsidR="00376C3E">
              <w:rPr>
                <w:rFonts w:hint="eastAsia"/>
                <w:sz w:val="22"/>
                <w:szCs w:val="22"/>
              </w:rPr>
              <w:t>分</w:t>
            </w:r>
          </w:p>
        </w:tc>
        <w:tc>
          <w:tcPr>
            <w:tcW w:w="5934" w:type="dxa"/>
            <w:vAlign w:val="center"/>
            <w:hideMark/>
          </w:tcPr>
          <w:p w:rsidR="00376C3E" w:rsidRDefault="0034736B" w:rsidP="001277B8">
            <w:pPr>
              <w:pStyle w:val="a5"/>
              <w:numPr>
                <w:ilvl w:val="0"/>
                <w:numId w:val="1"/>
              </w:numPr>
              <w:spacing w:line="255" w:lineRule="atLeast"/>
              <w:rPr>
                <w:rFonts w:ascii="΢ȭхڢ" w:eastAsia="΢ȭхڢ" w:hAnsi="Arial" w:cs="Arial"/>
                <w:sz w:val="18"/>
                <w:szCs w:val="18"/>
              </w:rPr>
            </w:pPr>
            <w:r>
              <w:rPr>
                <w:rFonts w:hint="eastAsia"/>
                <w:sz w:val="22"/>
                <w:szCs w:val="22"/>
              </w:rPr>
              <w:t>投</w:t>
            </w:r>
            <w:r w:rsidR="00376C3E">
              <w:rPr>
                <w:rFonts w:hint="eastAsia"/>
                <w:sz w:val="22"/>
                <w:szCs w:val="22"/>
              </w:rPr>
              <w:t>标人公司注册成立时间及实力。根据公司成立时间长短和注册资本金得[0～</w:t>
            </w:r>
            <w:r w:rsidR="001277B8">
              <w:rPr>
                <w:rFonts w:hint="eastAsia"/>
                <w:sz w:val="22"/>
                <w:szCs w:val="22"/>
              </w:rPr>
              <w:t>2</w:t>
            </w:r>
            <w:r w:rsidR="00376C3E">
              <w:rPr>
                <w:rFonts w:hint="eastAsia"/>
                <w:sz w:val="22"/>
                <w:szCs w:val="22"/>
              </w:rPr>
              <w:t>]分。</w:t>
            </w:r>
          </w:p>
          <w:p w:rsidR="00376C3E" w:rsidRDefault="00376C3E" w:rsidP="00044C0B">
            <w:pPr>
              <w:pStyle w:val="a5"/>
              <w:spacing w:line="255" w:lineRule="atLeast"/>
              <w:rPr>
                <w:rFonts w:ascii="΢ȭхڢ" w:eastAsia="΢ȭхڢ" w:hAnsi="Arial" w:cs="Arial"/>
                <w:sz w:val="18"/>
                <w:szCs w:val="18"/>
              </w:rPr>
            </w:pPr>
            <w:r>
              <w:rPr>
                <w:rFonts w:hint="eastAsia"/>
                <w:sz w:val="22"/>
                <w:szCs w:val="22"/>
              </w:rPr>
              <w:t>②投标人在大专及以上院校从事物业项目服务3年以上。[0～3]分。（以上须提供相关证书复印件加盖公章，原件备查）。</w:t>
            </w:r>
          </w:p>
        </w:tc>
      </w:tr>
      <w:tr w:rsidR="00376C3E" w:rsidTr="00106DA4">
        <w:trPr>
          <w:trHeight w:val="1194"/>
          <w:jc w:val="center"/>
        </w:trPr>
        <w:tc>
          <w:tcPr>
            <w:tcW w:w="661" w:type="dxa"/>
            <w:vAlign w:val="center"/>
            <w:hideMark/>
          </w:tcPr>
          <w:p w:rsidR="00376C3E" w:rsidRDefault="00376C3E" w:rsidP="00044C0B">
            <w:pPr>
              <w:pStyle w:val="a5"/>
              <w:spacing w:line="255" w:lineRule="atLeast"/>
              <w:jc w:val="center"/>
              <w:rPr>
                <w:rFonts w:ascii="΢ȭхڢ" w:eastAsia="΢ȭхڢ" w:hAnsi="Arial" w:cs="Arial"/>
                <w:sz w:val="18"/>
                <w:szCs w:val="18"/>
              </w:rPr>
            </w:pPr>
            <w:r>
              <w:rPr>
                <w:rFonts w:hint="eastAsia"/>
                <w:sz w:val="22"/>
                <w:szCs w:val="22"/>
              </w:rPr>
              <w:t>3</w:t>
            </w:r>
          </w:p>
        </w:tc>
        <w:tc>
          <w:tcPr>
            <w:tcW w:w="1426" w:type="dxa"/>
            <w:vAlign w:val="center"/>
            <w:hideMark/>
          </w:tcPr>
          <w:p w:rsidR="00376C3E" w:rsidRDefault="00376C3E" w:rsidP="00044C0B">
            <w:pPr>
              <w:pStyle w:val="a5"/>
              <w:spacing w:line="255" w:lineRule="atLeast"/>
              <w:jc w:val="center"/>
              <w:rPr>
                <w:rFonts w:ascii="΢ȭхڢ" w:eastAsia="΢ȭхڢ" w:hAnsi="Arial" w:cs="Arial"/>
                <w:sz w:val="18"/>
                <w:szCs w:val="18"/>
              </w:rPr>
            </w:pPr>
            <w:r>
              <w:rPr>
                <w:rFonts w:hint="eastAsia"/>
                <w:sz w:val="22"/>
                <w:szCs w:val="22"/>
              </w:rPr>
              <w:t>业绩经验</w:t>
            </w:r>
          </w:p>
        </w:tc>
        <w:tc>
          <w:tcPr>
            <w:tcW w:w="737" w:type="dxa"/>
            <w:vAlign w:val="center"/>
            <w:hideMark/>
          </w:tcPr>
          <w:p w:rsidR="00376C3E" w:rsidRDefault="00376C3E" w:rsidP="00044C0B">
            <w:pPr>
              <w:pStyle w:val="a5"/>
              <w:spacing w:line="255" w:lineRule="atLeast"/>
              <w:jc w:val="center"/>
              <w:rPr>
                <w:rFonts w:ascii="΢ȭхڢ" w:eastAsia="΢ȭхڢ" w:hAnsi="Arial" w:cs="Arial"/>
                <w:sz w:val="18"/>
                <w:szCs w:val="18"/>
              </w:rPr>
            </w:pPr>
            <w:r>
              <w:rPr>
                <w:rFonts w:hint="eastAsia"/>
                <w:sz w:val="22"/>
                <w:szCs w:val="22"/>
              </w:rPr>
              <w:t>15分</w:t>
            </w:r>
          </w:p>
        </w:tc>
        <w:tc>
          <w:tcPr>
            <w:tcW w:w="5934" w:type="dxa"/>
            <w:vAlign w:val="center"/>
            <w:hideMark/>
          </w:tcPr>
          <w:p w:rsidR="00376C3E" w:rsidRDefault="00376C3E" w:rsidP="00A73A60">
            <w:pPr>
              <w:pStyle w:val="a5"/>
              <w:spacing w:line="255" w:lineRule="atLeast"/>
              <w:rPr>
                <w:rFonts w:ascii="΢ȭхڢ" w:eastAsia="΢ȭхڢ" w:hAnsi="Arial" w:cs="Arial"/>
                <w:sz w:val="18"/>
                <w:szCs w:val="18"/>
              </w:rPr>
            </w:pPr>
            <w:r w:rsidRPr="00A32A98">
              <w:rPr>
                <w:rFonts w:hint="eastAsia"/>
                <w:color w:val="000000" w:themeColor="text1"/>
                <w:sz w:val="22"/>
                <w:szCs w:val="22"/>
              </w:rPr>
              <w:t>根据投标人具有学校类物业服务项目业绩进行评审，每提供1个合同得[1～</w:t>
            </w:r>
            <w:r w:rsidR="00A73A60" w:rsidRPr="00A32A98">
              <w:rPr>
                <w:rFonts w:hint="eastAsia"/>
                <w:color w:val="000000" w:themeColor="text1"/>
                <w:sz w:val="22"/>
                <w:szCs w:val="22"/>
              </w:rPr>
              <w:t>3</w:t>
            </w:r>
            <w:r w:rsidRPr="00A32A98">
              <w:rPr>
                <w:rFonts w:hint="eastAsia"/>
                <w:color w:val="000000" w:themeColor="text1"/>
                <w:sz w:val="22"/>
                <w:szCs w:val="22"/>
              </w:rPr>
              <w:t>]分，满分得15分。（以上须提供业绩合同复印件加盖公章，原件备查）</w:t>
            </w:r>
          </w:p>
        </w:tc>
      </w:tr>
      <w:tr w:rsidR="00376C3E" w:rsidTr="00106DA4">
        <w:trPr>
          <w:trHeight w:val="736"/>
          <w:jc w:val="center"/>
        </w:trPr>
        <w:tc>
          <w:tcPr>
            <w:tcW w:w="661" w:type="dxa"/>
            <w:vAlign w:val="center"/>
            <w:hideMark/>
          </w:tcPr>
          <w:p w:rsidR="00376C3E" w:rsidRDefault="00376C3E" w:rsidP="00044C0B">
            <w:pPr>
              <w:pStyle w:val="a5"/>
              <w:spacing w:line="255" w:lineRule="atLeast"/>
              <w:jc w:val="center"/>
              <w:rPr>
                <w:rFonts w:ascii="΢ȭхڢ" w:eastAsia="΢ȭхڢ" w:hAnsi="Arial" w:cs="Arial"/>
                <w:sz w:val="18"/>
                <w:szCs w:val="18"/>
              </w:rPr>
            </w:pPr>
            <w:r>
              <w:rPr>
                <w:rFonts w:hint="eastAsia"/>
                <w:sz w:val="22"/>
                <w:szCs w:val="22"/>
              </w:rPr>
              <w:t>4</w:t>
            </w:r>
          </w:p>
        </w:tc>
        <w:tc>
          <w:tcPr>
            <w:tcW w:w="1426" w:type="dxa"/>
            <w:vAlign w:val="center"/>
            <w:hideMark/>
          </w:tcPr>
          <w:p w:rsidR="00376C3E" w:rsidRDefault="00376C3E" w:rsidP="00044C0B">
            <w:pPr>
              <w:pStyle w:val="a5"/>
              <w:spacing w:line="255" w:lineRule="atLeast"/>
              <w:jc w:val="center"/>
              <w:rPr>
                <w:rFonts w:ascii="΢ȭхڢ" w:eastAsia="΢ȭхڢ" w:hAnsi="Arial" w:cs="Arial"/>
                <w:sz w:val="18"/>
                <w:szCs w:val="18"/>
              </w:rPr>
            </w:pPr>
            <w:r>
              <w:rPr>
                <w:rFonts w:hint="eastAsia"/>
                <w:sz w:val="22"/>
                <w:szCs w:val="22"/>
              </w:rPr>
              <w:t>经营理念及</w:t>
            </w:r>
          </w:p>
          <w:p w:rsidR="00376C3E" w:rsidRDefault="00376C3E" w:rsidP="00044C0B">
            <w:pPr>
              <w:pStyle w:val="a5"/>
              <w:spacing w:line="255" w:lineRule="atLeast"/>
              <w:jc w:val="center"/>
              <w:rPr>
                <w:rFonts w:ascii="΢ȭхڢ" w:eastAsia="΢ȭхڢ" w:hAnsi="Arial" w:cs="Arial"/>
                <w:sz w:val="18"/>
                <w:szCs w:val="18"/>
              </w:rPr>
            </w:pPr>
            <w:r>
              <w:rPr>
                <w:rFonts w:hint="eastAsia"/>
                <w:sz w:val="22"/>
                <w:szCs w:val="22"/>
              </w:rPr>
              <w:t>经营优势</w:t>
            </w:r>
          </w:p>
        </w:tc>
        <w:tc>
          <w:tcPr>
            <w:tcW w:w="737" w:type="dxa"/>
            <w:vAlign w:val="center"/>
            <w:hideMark/>
          </w:tcPr>
          <w:p w:rsidR="00376C3E" w:rsidRDefault="001277B8" w:rsidP="00044C0B">
            <w:pPr>
              <w:pStyle w:val="a5"/>
              <w:spacing w:line="255" w:lineRule="atLeast"/>
              <w:jc w:val="center"/>
              <w:rPr>
                <w:rFonts w:ascii="΢ȭхڢ" w:eastAsia="΢ȭхڢ" w:hAnsi="Arial" w:cs="Arial"/>
                <w:sz w:val="18"/>
                <w:szCs w:val="18"/>
              </w:rPr>
            </w:pPr>
            <w:r>
              <w:rPr>
                <w:rFonts w:hint="eastAsia"/>
                <w:sz w:val="22"/>
                <w:szCs w:val="22"/>
              </w:rPr>
              <w:t>6</w:t>
            </w:r>
            <w:r w:rsidR="00376C3E">
              <w:rPr>
                <w:rFonts w:hint="eastAsia"/>
                <w:sz w:val="22"/>
                <w:szCs w:val="22"/>
              </w:rPr>
              <w:t>分</w:t>
            </w:r>
          </w:p>
        </w:tc>
        <w:tc>
          <w:tcPr>
            <w:tcW w:w="5934" w:type="dxa"/>
            <w:vAlign w:val="center"/>
            <w:hideMark/>
          </w:tcPr>
          <w:p w:rsidR="00376C3E" w:rsidRDefault="00376C3E" w:rsidP="001277B8">
            <w:pPr>
              <w:pStyle w:val="a5"/>
              <w:spacing w:line="255" w:lineRule="atLeast"/>
              <w:rPr>
                <w:rFonts w:ascii="΢ȭхڢ" w:eastAsia="΢ȭхڢ" w:hAnsi="Arial" w:cs="Arial"/>
                <w:sz w:val="18"/>
                <w:szCs w:val="18"/>
              </w:rPr>
            </w:pPr>
            <w:r>
              <w:rPr>
                <w:rFonts w:hint="eastAsia"/>
                <w:sz w:val="22"/>
                <w:szCs w:val="22"/>
              </w:rPr>
              <w:t>根据投标人的经营理念是否新颖，经营优势是否独特突出进行综合评审。</w:t>
            </w:r>
            <w:proofErr w:type="gramStart"/>
            <w:r>
              <w:rPr>
                <w:rFonts w:hint="eastAsia"/>
                <w:sz w:val="22"/>
                <w:szCs w:val="22"/>
              </w:rPr>
              <w:t>优得</w:t>
            </w:r>
            <w:proofErr w:type="gramEnd"/>
            <w:r>
              <w:rPr>
                <w:rFonts w:hint="eastAsia"/>
                <w:sz w:val="22"/>
                <w:szCs w:val="22"/>
              </w:rPr>
              <w:t>[</w:t>
            </w:r>
            <w:r w:rsidR="001277B8">
              <w:rPr>
                <w:rFonts w:hint="eastAsia"/>
                <w:sz w:val="22"/>
                <w:szCs w:val="22"/>
              </w:rPr>
              <w:t>6</w:t>
            </w:r>
            <w:r>
              <w:rPr>
                <w:rFonts w:hint="eastAsia"/>
                <w:sz w:val="22"/>
                <w:szCs w:val="22"/>
              </w:rPr>
              <w:t>～</w:t>
            </w:r>
            <w:r w:rsidR="001277B8">
              <w:rPr>
                <w:rFonts w:hint="eastAsia"/>
                <w:sz w:val="22"/>
                <w:szCs w:val="22"/>
              </w:rPr>
              <w:t>4</w:t>
            </w:r>
            <w:r>
              <w:rPr>
                <w:rFonts w:hint="eastAsia"/>
                <w:sz w:val="22"/>
                <w:szCs w:val="22"/>
              </w:rPr>
              <w:t>]分,</w:t>
            </w:r>
            <w:proofErr w:type="gramStart"/>
            <w:r>
              <w:rPr>
                <w:rFonts w:hint="eastAsia"/>
                <w:sz w:val="22"/>
                <w:szCs w:val="22"/>
              </w:rPr>
              <w:t>良得</w:t>
            </w:r>
            <w:proofErr w:type="gramEnd"/>
            <w:r>
              <w:rPr>
                <w:rFonts w:hint="eastAsia"/>
                <w:sz w:val="22"/>
                <w:szCs w:val="22"/>
              </w:rPr>
              <w:t>[3～</w:t>
            </w:r>
            <w:r w:rsidR="001277B8">
              <w:rPr>
                <w:rFonts w:hint="eastAsia"/>
                <w:sz w:val="22"/>
                <w:szCs w:val="22"/>
              </w:rPr>
              <w:t>2</w:t>
            </w:r>
            <w:r>
              <w:rPr>
                <w:rFonts w:hint="eastAsia"/>
                <w:sz w:val="22"/>
                <w:szCs w:val="22"/>
              </w:rPr>
              <w:t>]分,差得[1～0]分。</w:t>
            </w:r>
          </w:p>
        </w:tc>
      </w:tr>
      <w:tr w:rsidR="00376C3E" w:rsidTr="00106DA4">
        <w:trPr>
          <w:trHeight w:val="866"/>
          <w:jc w:val="center"/>
        </w:trPr>
        <w:tc>
          <w:tcPr>
            <w:tcW w:w="661" w:type="dxa"/>
            <w:vAlign w:val="center"/>
            <w:hideMark/>
          </w:tcPr>
          <w:p w:rsidR="00376C3E" w:rsidRDefault="00376C3E" w:rsidP="00044C0B">
            <w:pPr>
              <w:pStyle w:val="a5"/>
              <w:spacing w:line="255" w:lineRule="atLeast"/>
              <w:jc w:val="center"/>
              <w:rPr>
                <w:rFonts w:ascii="΢ȭхڢ" w:eastAsia="΢ȭхڢ" w:hAnsi="Arial" w:cs="Arial"/>
                <w:sz w:val="18"/>
                <w:szCs w:val="18"/>
              </w:rPr>
            </w:pPr>
            <w:r>
              <w:rPr>
                <w:rFonts w:hint="eastAsia"/>
                <w:sz w:val="22"/>
                <w:szCs w:val="22"/>
              </w:rPr>
              <w:t>5</w:t>
            </w:r>
          </w:p>
        </w:tc>
        <w:tc>
          <w:tcPr>
            <w:tcW w:w="1426" w:type="dxa"/>
            <w:vAlign w:val="center"/>
            <w:hideMark/>
          </w:tcPr>
          <w:p w:rsidR="00376C3E" w:rsidRDefault="00376C3E" w:rsidP="00044C0B">
            <w:pPr>
              <w:pStyle w:val="a5"/>
              <w:spacing w:line="255" w:lineRule="atLeast"/>
              <w:jc w:val="center"/>
              <w:rPr>
                <w:rFonts w:ascii="΢ȭхڢ" w:eastAsia="΢ȭхڢ" w:hAnsi="Arial" w:cs="Arial"/>
                <w:sz w:val="18"/>
                <w:szCs w:val="18"/>
              </w:rPr>
            </w:pPr>
            <w:r>
              <w:rPr>
                <w:rFonts w:hint="eastAsia"/>
                <w:sz w:val="22"/>
                <w:szCs w:val="22"/>
              </w:rPr>
              <w:t>服务便利性</w:t>
            </w:r>
          </w:p>
        </w:tc>
        <w:tc>
          <w:tcPr>
            <w:tcW w:w="737" w:type="dxa"/>
            <w:vAlign w:val="center"/>
            <w:hideMark/>
          </w:tcPr>
          <w:p w:rsidR="00376C3E" w:rsidRDefault="00376C3E" w:rsidP="00044C0B">
            <w:pPr>
              <w:pStyle w:val="a5"/>
              <w:spacing w:line="255" w:lineRule="atLeast"/>
              <w:jc w:val="center"/>
              <w:rPr>
                <w:rFonts w:ascii="΢ȭхڢ" w:eastAsia="΢ȭхڢ" w:hAnsi="Arial" w:cs="Arial"/>
                <w:sz w:val="18"/>
                <w:szCs w:val="18"/>
              </w:rPr>
            </w:pPr>
            <w:r>
              <w:rPr>
                <w:rFonts w:hint="eastAsia"/>
                <w:sz w:val="22"/>
                <w:szCs w:val="22"/>
              </w:rPr>
              <w:t>4分</w:t>
            </w:r>
          </w:p>
        </w:tc>
        <w:tc>
          <w:tcPr>
            <w:tcW w:w="5934" w:type="dxa"/>
            <w:vAlign w:val="center"/>
            <w:hideMark/>
          </w:tcPr>
          <w:p w:rsidR="00376C3E" w:rsidRDefault="00376C3E" w:rsidP="00106DA4">
            <w:pPr>
              <w:pStyle w:val="a5"/>
              <w:spacing w:line="255" w:lineRule="atLeast"/>
              <w:rPr>
                <w:rFonts w:ascii="΢ȭхڢ" w:eastAsia="΢ȭхڢ" w:hAnsi="Arial" w:cs="Arial"/>
                <w:sz w:val="18"/>
                <w:szCs w:val="18"/>
              </w:rPr>
            </w:pPr>
            <w:r>
              <w:rPr>
                <w:rFonts w:hint="eastAsia"/>
                <w:sz w:val="22"/>
                <w:szCs w:val="22"/>
              </w:rPr>
              <w:t>投标人在</w:t>
            </w:r>
            <w:r w:rsidR="00106DA4">
              <w:rPr>
                <w:rFonts w:hint="eastAsia"/>
                <w:sz w:val="22"/>
                <w:szCs w:val="22"/>
              </w:rPr>
              <w:t>郑州</w:t>
            </w:r>
            <w:r>
              <w:rPr>
                <w:rFonts w:hint="eastAsia"/>
                <w:sz w:val="22"/>
                <w:szCs w:val="22"/>
              </w:rPr>
              <w:t>有服务机构（公司总部办公地点）的得4分，在河南省范围内（非</w:t>
            </w:r>
            <w:r w:rsidR="00106DA4">
              <w:rPr>
                <w:rFonts w:hint="eastAsia"/>
                <w:sz w:val="22"/>
                <w:szCs w:val="22"/>
              </w:rPr>
              <w:t>郑州</w:t>
            </w:r>
            <w:r>
              <w:rPr>
                <w:rFonts w:hint="eastAsia"/>
                <w:sz w:val="22"/>
                <w:szCs w:val="22"/>
              </w:rPr>
              <w:t>地区）有服务机构的得3分，其它地区得1分。（须提供营业执照等证明材料复印件加盖公章）</w:t>
            </w:r>
          </w:p>
        </w:tc>
      </w:tr>
      <w:tr w:rsidR="00376C3E" w:rsidTr="00106DA4">
        <w:trPr>
          <w:trHeight w:val="247"/>
          <w:jc w:val="center"/>
        </w:trPr>
        <w:tc>
          <w:tcPr>
            <w:tcW w:w="8758" w:type="dxa"/>
            <w:gridSpan w:val="4"/>
            <w:vAlign w:val="center"/>
            <w:hideMark/>
          </w:tcPr>
          <w:p w:rsidR="00376C3E" w:rsidRDefault="00376C3E" w:rsidP="00044C0B">
            <w:pPr>
              <w:pStyle w:val="a5"/>
              <w:spacing w:line="255" w:lineRule="atLeast"/>
              <w:jc w:val="center"/>
              <w:rPr>
                <w:rFonts w:ascii="΢ȭхڢ" w:eastAsia="΢ȭхڢ" w:hAnsi="Arial" w:cs="Arial"/>
                <w:sz w:val="18"/>
                <w:szCs w:val="18"/>
              </w:rPr>
            </w:pPr>
            <w:r>
              <w:rPr>
                <w:rStyle w:val="a4"/>
                <w:rFonts w:hint="eastAsia"/>
                <w:sz w:val="22"/>
                <w:szCs w:val="22"/>
              </w:rPr>
              <w:t>技术评分（60分）</w:t>
            </w:r>
          </w:p>
        </w:tc>
      </w:tr>
      <w:tr w:rsidR="00376C3E" w:rsidTr="00106DA4">
        <w:trPr>
          <w:trHeight w:val="970"/>
          <w:jc w:val="center"/>
        </w:trPr>
        <w:tc>
          <w:tcPr>
            <w:tcW w:w="661" w:type="dxa"/>
            <w:vAlign w:val="center"/>
            <w:hideMark/>
          </w:tcPr>
          <w:p w:rsidR="00376C3E" w:rsidRDefault="00376C3E" w:rsidP="00044C0B">
            <w:pPr>
              <w:pStyle w:val="a5"/>
              <w:spacing w:line="255" w:lineRule="atLeast"/>
              <w:jc w:val="center"/>
              <w:rPr>
                <w:rFonts w:ascii="΢ȭхڢ" w:eastAsia="΢ȭхڢ" w:hAnsi="Arial" w:cs="Arial"/>
                <w:sz w:val="18"/>
                <w:szCs w:val="18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</w:p>
        </w:tc>
        <w:tc>
          <w:tcPr>
            <w:tcW w:w="1426" w:type="dxa"/>
            <w:vAlign w:val="center"/>
            <w:hideMark/>
          </w:tcPr>
          <w:p w:rsidR="00376C3E" w:rsidRDefault="00376C3E" w:rsidP="00044C0B">
            <w:pPr>
              <w:pStyle w:val="a5"/>
              <w:spacing w:line="255" w:lineRule="atLeast"/>
              <w:jc w:val="center"/>
              <w:rPr>
                <w:rFonts w:ascii="΢ȭхڢ" w:eastAsia="΢ȭхڢ" w:hAnsi="Arial" w:cs="Arial"/>
                <w:sz w:val="18"/>
                <w:szCs w:val="18"/>
              </w:rPr>
            </w:pPr>
            <w:r>
              <w:rPr>
                <w:rFonts w:hint="eastAsia"/>
                <w:sz w:val="22"/>
                <w:szCs w:val="22"/>
              </w:rPr>
              <w:t>项目方案</w:t>
            </w:r>
          </w:p>
        </w:tc>
        <w:tc>
          <w:tcPr>
            <w:tcW w:w="737" w:type="dxa"/>
            <w:vAlign w:val="center"/>
            <w:hideMark/>
          </w:tcPr>
          <w:p w:rsidR="00376C3E" w:rsidRDefault="00376C3E" w:rsidP="00044C0B">
            <w:pPr>
              <w:pStyle w:val="a5"/>
              <w:spacing w:line="255" w:lineRule="atLeast"/>
              <w:jc w:val="center"/>
              <w:rPr>
                <w:rFonts w:ascii="΢ȭхڢ" w:eastAsia="΢ȭхڢ" w:hAnsi="Arial" w:cs="Arial"/>
                <w:sz w:val="18"/>
                <w:szCs w:val="18"/>
              </w:rPr>
            </w:pPr>
            <w:r>
              <w:rPr>
                <w:rFonts w:hint="eastAsia"/>
                <w:sz w:val="22"/>
                <w:szCs w:val="22"/>
              </w:rPr>
              <w:t>25分</w:t>
            </w:r>
          </w:p>
        </w:tc>
        <w:tc>
          <w:tcPr>
            <w:tcW w:w="5934" w:type="dxa"/>
            <w:hideMark/>
          </w:tcPr>
          <w:p w:rsidR="00376C3E" w:rsidRDefault="00376C3E" w:rsidP="001277B8">
            <w:pPr>
              <w:pStyle w:val="a5"/>
              <w:spacing w:line="255" w:lineRule="atLeast"/>
              <w:rPr>
                <w:rFonts w:ascii="΢ȭхڢ" w:eastAsia="΢ȭхڢ" w:hAnsi="Arial" w:cs="Arial"/>
                <w:sz w:val="18"/>
                <w:szCs w:val="18"/>
              </w:rPr>
            </w:pPr>
            <w:r>
              <w:rPr>
                <w:rFonts w:hint="eastAsia"/>
                <w:sz w:val="22"/>
                <w:szCs w:val="22"/>
              </w:rPr>
              <w:t>根据投标人对本项目要求及招标任务的理解，项目经营服务方案及计划、设备配置、服务标准和质量、服务保障承诺等进行综合评价。优得：[25～20]分；</w:t>
            </w:r>
            <w:proofErr w:type="gramStart"/>
            <w:r>
              <w:rPr>
                <w:rFonts w:hint="eastAsia"/>
                <w:sz w:val="22"/>
                <w:szCs w:val="22"/>
              </w:rPr>
              <w:t>良得</w:t>
            </w:r>
            <w:proofErr w:type="gramEnd"/>
            <w:r>
              <w:rPr>
                <w:rFonts w:hint="eastAsia"/>
                <w:sz w:val="22"/>
                <w:szCs w:val="22"/>
              </w:rPr>
              <w:t>[</w:t>
            </w:r>
            <w:r w:rsidR="001277B8">
              <w:rPr>
                <w:rFonts w:hint="eastAsia"/>
                <w:sz w:val="22"/>
                <w:szCs w:val="22"/>
              </w:rPr>
              <w:t>19</w:t>
            </w:r>
            <w:r>
              <w:rPr>
                <w:rFonts w:hint="eastAsia"/>
                <w:sz w:val="22"/>
                <w:szCs w:val="22"/>
              </w:rPr>
              <w:t>～15]分；一般得[</w:t>
            </w:r>
            <w:r w:rsidR="001277B8">
              <w:rPr>
                <w:rFonts w:hint="eastAsia"/>
                <w:sz w:val="22"/>
                <w:szCs w:val="22"/>
              </w:rPr>
              <w:t>14</w:t>
            </w:r>
            <w:r>
              <w:rPr>
                <w:rFonts w:hint="eastAsia"/>
                <w:sz w:val="22"/>
                <w:szCs w:val="22"/>
              </w:rPr>
              <w:t>～10]分；差得[</w:t>
            </w:r>
            <w:r w:rsidR="001277B8">
              <w:rPr>
                <w:rFonts w:hint="eastAsia"/>
                <w:sz w:val="22"/>
                <w:szCs w:val="22"/>
              </w:rPr>
              <w:t>9</w:t>
            </w:r>
            <w:r>
              <w:rPr>
                <w:rFonts w:hint="eastAsia"/>
                <w:sz w:val="22"/>
                <w:szCs w:val="22"/>
              </w:rPr>
              <w:t>～5]分。</w:t>
            </w:r>
          </w:p>
        </w:tc>
      </w:tr>
      <w:tr w:rsidR="00376C3E" w:rsidTr="004A5EAA">
        <w:trPr>
          <w:trHeight w:val="2423"/>
          <w:jc w:val="center"/>
        </w:trPr>
        <w:tc>
          <w:tcPr>
            <w:tcW w:w="661" w:type="dxa"/>
            <w:vAlign w:val="center"/>
            <w:hideMark/>
          </w:tcPr>
          <w:p w:rsidR="00376C3E" w:rsidRDefault="00376C3E" w:rsidP="00044C0B">
            <w:pPr>
              <w:pStyle w:val="a5"/>
              <w:spacing w:line="255" w:lineRule="atLeast"/>
              <w:jc w:val="center"/>
              <w:rPr>
                <w:rFonts w:ascii="΢ȭхڢ" w:eastAsia="΢ȭхڢ" w:hAnsi="Arial" w:cs="Arial"/>
                <w:sz w:val="18"/>
                <w:szCs w:val="18"/>
              </w:rPr>
            </w:pPr>
            <w:r>
              <w:rPr>
                <w:rFonts w:ascii="΢ȭхڢ" w:eastAsia="΢ȭхڢ" w:hAnsi="Arial" w:cs="Arial" w:hint="eastAsia"/>
                <w:sz w:val="18"/>
                <w:szCs w:val="18"/>
              </w:rPr>
              <w:t>2</w:t>
            </w:r>
          </w:p>
        </w:tc>
        <w:tc>
          <w:tcPr>
            <w:tcW w:w="1426" w:type="dxa"/>
            <w:vAlign w:val="center"/>
            <w:hideMark/>
          </w:tcPr>
          <w:p w:rsidR="00376C3E" w:rsidRDefault="00376C3E" w:rsidP="00044C0B">
            <w:pPr>
              <w:pStyle w:val="a5"/>
              <w:spacing w:line="255" w:lineRule="atLeast"/>
              <w:jc w:val="center"/>
              <w:rPr>
                <w:rFonts w:ascii="΢ȭхڢ" w:eastAsia="΢ȭхڢ" w:hAnsi="Arial" w:cs="Arial"/>
                <w:sz w:val="18"/>
                <w:szCs w:val="18"/>
              </w:rPr>
            </w:pPr>
            <w:r>
              <w:rPr>
                <w:rFonts w:hint="eastAsia"/>
                <w:sz w:val="22"/>
                <w:szCs w:val="22"/>
              </w:rPr>
              <w:t>人员和设备</w:t>
            </w:r>
          </w:p>
        </w:tc>
        <w:tc>
          <w:tcPr>
            <w:tcW w:w="737" w:type="dxa"/>
            <w:vAlign w:val="center"/>
            <w:hideMark/>
          </w:tcPr>
          <w:p w:rsidR="00376C3E" w:rsidRDefault="00376C3E" w:rsidP="00044C0B">
            <w:pPr>
              <w:pStyle w:val="a5"/>
              <w:spacing w:line="255" w:lineRule="atLeast"/>
              <w:jc w:val="center"/>
              <w:rPr>
                <w:rFonts w:ascii="΢ȭхڢ" w:eastAsia="΢ȭхڢ" w:hAnsi="Arial" w:cs="Arial"/>
                <w:sz w:val="18"/>
                <w:szCs w:val="18"/>
              </w:rPr>
            </w:pPr>
            <w:r>
              <w:rPr>
                <w:rFonts w:hint="eastAsia"/>
                <w:sz w:val="22"/>
                <w:szCs w:val="22"/>
              </w:rPr>
              <w:t>10分</w:t>
            </w:r>
          </w:p>
        </w:tc>
        <w:tc>
          <w:tcPr>
            <w:tcW w:w="5934" w:type="dxa"/>
            <w:vAlign w:val="center"/>
            <w:hideMark/>
          </w:tcPr>
          <w:p w:rsidR="00376C3E" w:rsidRDefault="00376C3E" w:rsidP="001277B8">
            <w:pPr>
              <w:pStyle w:val="a5"/>
              <w:numPr>
                <w:ilvl w:val="0"/>
                <w:numId w:val="2"/>
              </w:numPr>
              <w:spacing w:line="255" w:lineRule="atLeast"/>
              <w:rPr>
                <w:rFonts w:ascii="΢ȭхڢ" w:eastAsia="΢ȭхڢ" w:hAnsi="Arial" w:cs="Arial"/>
                <w:sz w:val="18"/>
                <w:szCs w:val="18"/>
              </w:rPr>
            </w:pPr>
            <w:r>
              <w:rPr>
                <w:rFonts w:hint="eastAsia"/>
                <w:sz w:val="22"/>
                <w:szCs w:val="22"/>
              </w:rPr>
              <w:t>投标人提供的人员管理架构、岗位人员配备、岗位制度、服务人员综合素质、培训及考核方案等。</w:t>
            </w:r>
            <w:proofErr w:type="gramStart"/>
            <w:r>
              <w:rPr>
                <w:rFonts w:hint="eastAsia"/>
                <w:sz w:val="22"/>
                <w:szCs w:val="22"/>
              </w:rPr>
              <w:t>优得</w:t>
            </w:r>
            <w:proofErr w:type="gramEnd"/>
            <w:r>
              <w:rPr>
                <w:rFonts w:hint="eastAsia"/>
                <w:sz w:val="22"/>
                <w:szCs w:val="22"/>
              </w:rPr>
              <w:t>[5～</w:t>
            </w:r>
            <w:r w:rsidR="001277B8">
              <w:rPr>
                <w:rFonts w:hint="eastAsia"/>
                <w:sz w:val="22"/>
                <w:szCs w:val="22"/>
              </w:rPr>
              <w:t>4</w:t>
            </w:r>
            <w:r>
              <w:rPr>
                <w:rFonts w:hint="eastAsia"/>
                <w:sz w:val="22"/>
                <w:szCs w:val="22"/>
              </w:rPr>
              <w:t>]分、</w:t>
            </w:r>
            <w:proofErr w:type="gramStart"/>
            <w:r>
              <w:rPr>
                <w:rFonts w:hint="eastAsia"/>
                <w:sz w:val="22"/>
                <w:szCs w:val="22"/>
              </w:rPr>
              <w:t>良得</w:t>
            </w:r>
            <w:proofErr w:type="gramEnd"/>
            <w:r>
              <w:rPr>
                <w:rFonts w:hint="eastAsia"/>
                <w:sz w:val="22"/>
                <w:szCs w:val="22"/>
              </w:rPr>
              <w:t>[</w:t>
            </w:r>
            <w:r w:rsidR="001277B8">
              <w:rPr>
                <w:rFonts w:hint="eastAsia"/>
                <w:sz w:val="22"/>
                <w:szCs w:val="22"/>
              </w:rPr>
              <w:t>3</w:t>
            </w:r>
            <w:r>
              <w:rPr>
                <w:rFonts w:hint="eastAsia"/>
                <w:sz w:val="22"/>
                <w:szCs w:val="22"/>
              </w:rPr>
              <w:t>～</w:t>
            </w:r>
            <w:r w:rsidR="001277B8">
              <w:rPr>
                <w:rFonts w:hint="eastAsia"/>
                <w:sz w:val="22"/>
                <w:szCs w:val="22"/>
              </w:rPr>
              <w:t>2</w:t>
            </w:r>
            <w:r>
              <w:rPr>
                <w:rFonts w:hint="eastAsia"/>
                <w:sz w:val="22"/>
                <w:szCs w:val="22"/>
              </w:rPr>
              <w:t>]分、差得[1～0]分。</w:t>
            </w:r>
          </w:p>
          <w:p w:rsidR="00376C3E" w:rsidRDefault="00376C3E" w:rsidP="00044C0B">
            <w:pPr>
              <w:pStyle w:val="a5"/>
              <w:spacing w:line="255" w:lineRule="atLeast"/>
              <w:rPr>
                <w:rFonts w:ascii="΢ȭхڢ" w:eastAsia="΢ȭхڢ" w:hAnsi="Arial" w:cs="Arial"/>
                <w:sz w:val="18"/>
                <w:szCs w:val="18"/>
              </w:rPr>
            </w:pPr>
            <w:r>
              <w:rPr>
                <w:rFonts w:hint="eastAsia"/>
                <w:sz w:val="22"/>
                <w:szCs w:val="22"/>
              </w:rPr>
              <w:t>②项目人员配置专职的管理人员的，得2分，无不得分。</w:t>
            </w:r>
          </w:p>
          <w:p w:rsidR="00376C3E" w:rsidRDefault="00376C3E" w:rsidP="00044C0B">
            <w:pPr>
              <w:pStyle w:val="a5"/>
              <w:spacing w:line="255" w:lineRule="atLeast"/>
              <w:rPr>
                <w:rFonts w:ascii="΢ȭхڢ" w:eastAsia="΢ȭхڢ" w:hAnsi="Arial" w:cs="Arial"/>
                <w:sz w:val="18"/>
                <w:szCs w:val="18"/>
              </w:rPr>
            </w:pPr>
            <w:r>
              <w:rPr>
                <w:rFonts w:hint="eastAsia"/>
                <w:sz w:val="22"/>
                <w:szCs w:val="22"/>
              </w:rPr>
              <w:t>③配备的设备齐全可靠，能完成各项物业服务项目，</w:t>
            </w:r>
            <w:proofErr w:type="gramStart"/>
            <w:r>
              <w:rPr>
                <w:rFonts w:hint="eastAsia"/>
                <w:sz w:val="22"/>
                <w:szCs w:val="22"/>
              </w:rPr>
              <w:t>优得3分</w:t>
            </w:r>
            <w:proofErr w:type="gramEnd"/>
            <w:r>
              <w:rPr>
                <w:rFonts w:hint="eastAsia"/>
                <w:sz w:val="22"/>
                <w:szCs w:val="22"/>
              </w:rPr>
              <w:t>，</w:t>
            </w:r>
            <w:proofErr w:type="gramStart"/>
            <w:r>
              <w:rPr>
                <w:rFonts w:hint="eastAsia"/>
                <w:sz w:val="22"/>
                <w:szCs w:val="22"/>
              </w:rPr>
              <w:t>良得2分</w:t>
            </w:r>
            <w:proofErr w:type="gramEnd"/>
            <w:r>
              <w:rPr>
                <w:rFonts w:hint="eastAsia"/>
                <w:sz w:val="22"/>
                <w:szCs w:val="22"/>
              </w:rPr>
              <w:t>；中得1分，差得0分。</w:t>
            </w:r>
          </w:p>
          <w:p w:rsidR="00376C3E" w:rsidRDefault="00376C3E" w:rsidP="00044C0B">
            <w:pPr>
              <w:pStyle w:val="a5"/>
              <w:spacing w:line="255" w:lineRule="atLeast"/>
              <w:rPr>
                <w:rFonts w:ascii="΢ȭхڢ" w:eastAsia="΢ȭхڢ" w:hAnsi="Arial" w:cs="Arial"/>
                <w:sz w:val="18"/>
                <w:szCs w:val="18"/>
              </w:rPr>
            </w:pPr>
            <w:r>
              <w:rPr>
                <w:rFonts w:hint="eastAsia"/>
                <w:sz w:val="22"/>
                <w:szCs w:val="22"/>
              </w:rPr>
              <w:t>（以上人员须提供有效健康证和身份证复印件，原件备查。）</w:t>
            </w:r>
          </w:p>
        </w:tc>
      </w:tr>
      <w:tr w:rsidR="00376C3E" w:rsidTr="00106DA4">
        <w:trPr>
          <w:trHeight w:val="247"/>
          <w:jc w:val="center"/>
        </w:trPr>
        <w:tc>
          <w:tcPr>
            <w:tcW w:w="661" w:type="dxa"/>
            <w:vAlign w:val="center"/>
            <w:hideMark/>
          </w:tcPr>
          <w:p w:rsidR="00376C3E" w:rsidRDefault="00376C3E" w:rsidP="00044C0B">
            <w:pPr>
              <w:pStyle w:val="a5"/>
              <w:spacing w:line="255" w:lineRule="atLeast"/>
              <w:jc w:val="center"/>
              <w:rPr>
                <w:rFonts w:ascii="΢ȭхڢ" w:eastAsia="΢ȭхڢ" w:hAnsi="Arial" w:cs="Arial"/>
                <w:sz w:val="18"/>
                <w:szCs w:val="18"/>
              </w:rPr>
            </w:pPr>
            <w:r>
              <w:rPr>
                <w:rFonts w:hint="eastAsia"/>
                <w:sz w:val="22"/>
                <w:szCs w:val="22"/>
              </w:rPr>
              <w:t>4</w:t>
            </w:r>
          </w:p>
        </w:tc>
        <w:tc>
          <w:tcPr>
            <w:tcW w:w="1426" w:type="dxa"/>
            <w:vAlign w:val="center"/>
            <w:hideMark/>
          </w:tcPr>
          <w:p w:rsidR="00376C3E" w:rsidRDefault="00376C3E" w:rsidP="00044C0B">
            <w:pPr>
              <w:pStyle w:val="a5"/>
              <w:spacing w:line="255" w:lineRule="atLeast"/>
              <w:jc w:val="center"/>
              <w:rPr>
                <w:rFonts w:ascii="΢ȭхڢ" w:eastAsia="΢ȭхڢ" w:hAnsi="Arial" w:cs="Arial"/>
                <w:sz w:val="18"/>
                <w:szCs w:val="18"/>
              </w:rPr>
            </w:pPr>
            <w:r>
              <w:rPr>
                <w:rFonts w:hint="eastAsia"/>
                <w:sz w:val="22"/>
                <w:szCs w:val="22"/>
              </w:rPr>
              <w:t>管理制度</w:t>
            </w:r>
          </w:p>
        </w:tc>
        <w:tc>
          <w:tcPr>
            <w:tcW w:w="737" w:type="dxa"/>
            <w:vAlign w:val="center"/>
            <w:hideMark/>
          </w:tcPr>
          <w:p w:rsidR="00376C3E" w:rsidRDefault="00376C3E" w:rsidP="00044C0B">
            <w:pPr>
              <w:pStyle w:val="a5"/>
              <w:spacing w:line="255" w:lineRule="atLeast"/>
              <w:jc w:val="center"/>
              <w:rPr>
                <w:rFonts w:ascii="΢ȭхڢ" w:eastAsia="΢ȭхڢ" w:hAnsi="Arial" w:cs="Arial"/>
                <w:sz w:val="18"/>
                <w:szCs w:val="18"/>
              </w:rPr>
            </w:pPr>
            <w:r>
              <w:rPr>
                <w:rFonts w:hint="eastAsia"/>
                <w:sz w:val="22"/>
                <w:szCs w:val="22"/>
              </w:rPr>
              <w:t>10分</w:t>
            </w:r>
          </w:p>
        </w:tc>
        <w:tc>
          <w:tcPr>
            <w:tcW w:w="5934" w:type="dxa"/>
            <w:vAlign w:val="center"/>
            <w:hideMark/>
          </w:tcPr>
          <w:p w:rsidR="00376C3E" w:rsidRDefault="00376C3E" w:rsidP="001277B8">
            <w:pPr>
              <w:pStyle w:val="a5"/>
              <w:spacing w:line="255" w:lineRule="atLeast"/>
              <w:rPr>
                <w:rFonts w:ascii="΢ȭхڢ" w:eastAsia="΢ȭхڢ" w:hAnsi="Arial" w:cs="Arial"/>
                <w:sz w:val="18"/>
                <w:szCs w:val="18"/>
              </w:rPr>
            </w:pPr>
            <w:r>
              <w:rPr>
                <w:rFonts w:hint="eastAsia"/>
                <w:sz w:val="22"/>
                <w:szCs w:val="22"/>
              </w:rPr>
              <w:t>根据投标人各项管理制度的完善性、可行性、实用性等进行综合评价,</w:t>
            </w:r>
            <w:proofErr w:type="gramStart"/>
            <w:r>
              <w:rPr>
                <w:rFonts w:hint="eastAsia"/>
                <w:sz w:val="22"/>
                <w:szCs w:val="22"/>
              </w:rPr>
              <w:t> 优得</w:t>
            </w:r>
            <w:proofErr w:type="gramEnd"/>
            <w:r>
              <w:rPr>
                <w:rFonts w:hint="eastAsia"/>
                <w:sz w:val="22"/>
                <w:szCs w:val="22"/>
              </w:rPr>
              <w:t>[10～8]分；</w:t>
            </w:r>
            <w:proofErr w:type="gramStart"/>
            <w:r>
              <w:rPr>
                <w:rFonts w:hint="eastAsia"/>
                <w:sz w:val="22"/>
                <w:szCs w:val="22"/>
              </w:rPr>
              <w:t>良得</w:t>
            </w:r>
            <w:proofErr w:type="gramEnd"/>
            <w:r>
              <w:rPr>
                <w:rFonts w:hint="eastAsia"/>
                <w:sz w:val="22"/>
                <w:szCs w:val="22"/>
              </w:rPr>
              <w:t>[</w:t>
            </w:r>
            <w:r w:rsidR="001277B8">
              <w:rPr>
                <w:rFonts w:hint="eastAsia"/>
                <w:sz w:val="22"/>
                <w:szCs w:val="22"/>
              </w:rPr>
              <w:t>7</w:t>
            </w:r>
            <w:r>
              <w:rPr>
                <w:rFonts w:hint="eastAsia"/>
                <w:sz w:val="22"/>
                <w:szCs w:val="22"/>
              </w:rPr>
              <w:t>～5]分；一般得[</w:t>
            </w:r>
            <w:r w:rsidR="001277B8">
              <w:rPr>
                <w:rFonts w:hint="eastAsia"/>
                <w:sz w:val="22"/>
                <w:szCs w:val="22"/>
              </w:rPr>
              <w:t>4</w:t>
            </w:r>
            <w:r>
              <w:rPr>
                <w:rFonts w:hint="eastAsia"/>
                <w:sz w:val="22"/>
                <w:szCs w:val="22"/>
              </w:rPr>
              <w:t>～2]分；差得[</w:t>
            </w:r>
            <w:r w:rsidR="001277B8">
              <w:rPr>
                <w:rFonts w:hint="eastAsia"/>
                <w:sz w:val="22"/>
                <w:szCs w:val="22"/>
              </w:rPr>
              <w:t>1</w:t>
            </w:r>
            <w:r>
              <w:rPr>
                <w:rFonts w:hint="eastAsia"/>
                <w:sz w:val="22"/>
                <w:szCs w:val="22"/>
              </w:rPr>
              <w:t>～0]分。</w:t>
            </w:r>
          </w:p>
        </w:tc>
      </w:tr>
      <w:tr w:rsidR="00376C3E" w:rsidTr="00106DA4">
        <w:trPr>
          <w:trHeight w:val="724"/>
          <w:jc w:val="center"/>
        </w:trPr>
        <w:tc>
          <w:tcPr>
            <w:tcW w:w="661" w:type="dxa"/>
            <w:vAlign w:val="center"/>
            <w:hideMark/>
          </w:tcPr>
          <w:p w:rsidR="00376C3E" w:rsidRDefault="00376C3E" w:rsidP="00044C0B">
            <w:pPr>
              <w:pStyle w:val="a5"/>
              <w:spacing w:line="255" w:lineRule="atLeast"/>
              <w:jc w:val="center"/>
              <w:rPr>
                <w:rFonts w:ascii="΢ȭхڢ" w:eastAsia="΢ȭхڢ" w:hAnsi="Arial" w:cs="Arial"/>
                <w:sz w:val="18"/>
                <w:szCs w:val="18"/>
              </w:rPr>
            </w:pPr>
            <w:r>
              <w:rPr>
                <w:rFonts w:hint="eastAsia"/>
                <w:sz w:val="22"/>
                <w:szCs w:val="22"/>
              </w:rPr>
              <w:t>5</w:t>
            </w:r>
          </w:p>
        </w:tc>
        <w:tc>
          <w:tcPr>
            <w:tcW w:w="1426" w:type="dxa"/>
            <w:vAlign w:val="center"/>
            <w:hideMark/>
          </w:tcPr>
          <w:p w:rsidR="00376C3E" w:rsidRDefault="00376C3E" w:rsidP="00044C0B">
            <w:pPr>
              <w:pStyle w:val="a5"/>
              <w:spacing w:line="255" w:lineRule="atLeast"/>
              <w:jc w:val="center"/>
              <w:rPr>
                <w:rFonts w:ascii="΢ȭхڢ" w:eastAsia="΢ȭхڢ" w:hAnsi="Arial" w:cs="Arial"/>
                <w:sz w:val="18"/>
                <w:szCs w:val="18"/>
              </w:rPr>
            </w:pPr>
            <w:r>
              <w:rPr>
                <w:rFonts w:hint="eastAsia"/>
                <w:sz w:val="22"/>
                <w:szCs w:val="22"/>
              </w:rPr>
              <w:t>应急预案</w:t>
            </w:r>
          </w:p>
        </w:tc>
        <w:tc>
          <w:tcPr>
            <w:tcW w:w="737" w:type="dxa"/>
            <w:vAlign w:val="center"/>
            <w:hideMark/>
          </w:tcPr>
          <w:p w:rsidR="00376C3E" w:rsidRDefault="00376C3E" w:rsidP="00044C0B">
            <w:pPr>
              <w:pStyle w:val="a5"/>
              <w:spacing w:line="255" w:lineRule="atLeast"/>
              <w:jc w:val="center"/>
              <w:rPr>
                <w:rFonts w:ascii="΢ȭхڢ" w:eastAsia="΢ȭхڢ" w:hAnsi="Arial" w:cs="Arial"/>
                <w:sz w:val="18"/>
                <w:szCs w:val="18"/>
              </w:rPr>
            </w:pPr>
            <w:r>
              <w:rPr>
                <w:rFonts w:hint="eastAsia"/>
                <w:sz w:val="22"/>
                <w:szCs w:val="22"/>
              </w:rPr>
              <w:t>5分</w:t>
            </w:r>
          </w:p>
        </w:tc>
        <w:tc>
          <w:tcPr>
            <w:tcW w:w="5934" w:type="dxa"/>
            <w:vAlign w:val="center"/>
            <w:hideMark/>
          </w:tcPr>
          <w:p w:rsidR="00376C3E" w:rsidRDefault="00376C3E" w:rsidP="001277B8">
            <w:pPr>
              <w:pStyle w:val="a5"/>
              <w:spacing w:line="255" w:lineRule="atLeast"/>
              <w:rPr>
                <w:rFonts w:ascii="΢ȭхڢ" w:eastAsia="΢ȭхڢ" w:hAnsi="Arial" w:cs="Arial"/>
                <w:sz w:val="18"/>
                <w:szCs w:val="18"/>
              </w:rPr>
            </w:pPr>
            <w:r>
              <w:rPr>
                <w:rFonts w:hint="eastAsia"/>
                <w:sz w:val="22"/>
                <w:szCs w:val="22"/>
              </w:rPr>
              <w:t>根据投标人紧急事件的处理预案的具体、全面、可行性进行综合评价，</w:t>
            </w:r>
            <w:proofErr w:type="gramStart"/>
            <w:r>
              <w:rPr>
                <w:rFonts w:hint="eastAsia"/>
                <w:sz w:val="22"/>
                <w:szCs w:val="22"/>
              </w:rPr>
              <w:t>优得</w:t>
            </w:r>
            <w:proofErr w:type="gramEnd"/>
            <w:r>
              <w:rPr>
                <w:rFonts w:hint="eastAsia"/>
                <w:sz w:val="22"/>
                <w:szCs w:val="22"/>
              </w:rPr>
              <w:t>[5～</w:t>
            </w:r>
            <w:r w:rsidR="001277B8">
              <w:rPr>
                <w:rFonts w:hint="eastAsia"/>
                <w:sz w:val="22"/>
                <w:szCs w:val="22"/>
              </w:rPr>
              <w:t>4</w:t>
            </w:r>
            <w:r>
              <w:rPr>
                <w:rFonts w:hint="eastAsia"/>
                <w:sz w:val="22"/>
                <w:szCs w:val="22"/>
              </w:rPr>
              <w:t>]分；</w:t>
            </w:r>
            <w:proofErr w:type="gramStart"/>
            <w:r>
              <w:rPr>
                <w:rFonts w:hint="eastAsia"/>
                <w:sz w:val="22"/>
                <w:szCs w:val="22"/>
              </w:rPr>
              <w:t>良得</w:t>
            </w:r>
            <w:proofErr w:type="gramEnd"/>
            <w:r>
              <w:rPr>
                <w:rFonts w:hint="eastAsia"/>
                <w:sz w:val="22"/>
                <w:szCs w:val="22"/>
              </w:rPr>
              <w:t>[3～</w:t>
            </w:r>
            <w:r w:rsidR="001277B8">
              <w:rPr>
                <w:rFonts w:hint="eastAsia"/>
                <w:sz w:val="22"/>
                <w:szCs w:val="22"/>
              </w:rPr>
              <w:t>2</w:t>
            </w:r>
            <w:r>
              <w:rPr>
                <w:rFonts w:hint="eastAsia"/>
                <w:sz w:val="22"/>
                <w:szCs w:val="22"/>
              </w:rPr>
              <w:t>]分；差得[1～0]分。</w:t>
            </w:r>
          </w:p>
        </w:tc>
      </w:tr>
    </w:tbl>
    <w:p w:rsidR="003E19B8" w:rsidRDefault="003E19B8">
      <w:pPr>
        <w:rPr>
          <w:rFonts w:hint="eastAsia"/>
        </w:rPr>
      </w:pPr>
    </w:p>
    <w:p w:rsidR="00822125" w:rsidRPr="00822125" w:rsidRDefault="00822125"/>
    <w:sectPr w:rsidR="00822125" w:rsidRPr="00822125" w:rsidSect="00FF62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648" w:rsidRDefault="00A05648" w:rsidP="001277B8">
      <w:r>
        <w:separator/>
      </w:r>
    </w:p>
  </w:endnote>
  <w:endnote w:type="continuationSeparator" w:id="0">
    <w:p w:rsidR="00A05648" w:rsidRDefault="00A05648" w:rsidP="00127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΢ȭхڢ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648" w:rsidRDefault="00A05648" w:rsidP="001277B8">
      <w:r>
        <w:separator/>
      </w:r>
    </w:p>
  </w:footnote>
  <w:footnote w:type="continuationSeparator" w:id="0">
    <w:p w:rsidR="00A05648" w:rsidRDefault="00A05648" w:rsidP="001277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5786C"/>
    <w:multiLevelType w:val="hybridMultilevel"/>
    <w:tmpl w:val="C2D63240"/>
    <w:lvl w:ilvl="0" w:tplc="2B302B40">
      <w:start w:val="1"/>
      <w:numFmt w:val="decimalEnclosedCircle"/>
      <w:lvlText w:val="%1"/>
      <w:lvlJc w:val="left"/>
      <w:pPr>
        <w:ind w:left="360" w:hanging="360"/>
      </w:pPr>
      <w:rPr>
        <w:rFonts w:ascii="宋体" w:eastAsia="宋体" w:hAnsi="宋体" w:cs="宋体" w:hint="default"/>
        <w:sz w:val="2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9807841"/>
    <w:multiLevelType w:val="hybridMultilevel"/>
    <w:tmpl w:val="0E7042B6"/>
    <w:lvl w:ilvl="0" w:tplc="6B74A7DC">
      <w:start w:val="1"/>
      <w:numFmt w:val="decimalEnclosedCircle"/>
      <w:lvlText w:val="%1"/>
      <w:lvlJc w:val="left"/>
      <w:pPr>
        <w:ind w:left="360" w:hanging="360"/>
      </w:pPr>
      <w:rPr>
        <w:rFonts w:ascii="宋体" w:eastAsia="宋体" w:hAnsi="宋体" w:cs="宋体" w:hint="default"/>
        <w:sz w:val="2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C3E"/>
    <w:rsid w:val="00016055"/>
    <w:rsid w:val="00106DA4"/>
    <w:rsid w:val="001277B8"/>
    <w:rsid w:val="002031DF"/>
    <w:rsid w:val="00233983"/>
    <w:rsid w:val="0028496D"/>
    <w:rsid w:val="0034736B"/>
    <w:rsid w:val="00376C3E"/>
    <w:rsid w:val="003E19B8"/>
    <w:rsid w:val="00405AD4"/>
    <w:rsid w:val="0047463B"/>
    <w:rsid w:val="00495B95"/>
    <w:rsid w:val="004A5EAA"/>
    <w:rsid w:val="00523807"/>
    <w:rsid w:val="006E43A9"/>
    <w:rsid w:val="00822125"/>
    <w:rsid w:val="00841881"/>
    <w:rsid w:val="009044DE"/>
    <w:rsid w:val="00A05648"/>
    <w:rsid w:val="00A32A98"/>
    <w:rsid w:val="00A73A60"/>
    <w:rsid w:val="00A931E1"/>
    <w:rsid w:val="00E07A0B"/>
    <w:rsid w:val="00EB1821"/>
    <w:rsid w:val="00FC7569"/>
    <w:rsid w:val="00FF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C3E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76C3E"/>
    <w:rPr>
      <w:strike w:val="0"/>
      <w:dstrike w:val="0"/>
      <w:color w:val="0000FF"/>
      <w:u w:val="none"/>
      <w:effect w:val="none"/>
    </w:rPr>
  </w:style>
  <w:style w:type="character" w:styleId="a4">
    <w:name w:val="Strong"/>
    <w:basedOn w:val="a0"/>
    <w:uiPriority w:val="22"/>
    <w:qFormat/>
    <w:rsid w:val="00376C3E"/>
    <w:rPr>
      <w:b/>
      <w:bCs/>
      <w:i w:val="0"/>
      <w:iCs w:val="0"/>
    </w:rPr>
  </w:style>
  <w:style w:type="paragraph" w:styleId="a5">
    <w:name w:val="Normal (Web)"/>
    <w:basedOn w:val="a"/>
    <w:uiPriority w:val="99"/>
    <w:unhideWhenUsed/>
    <w:rsid w:val="00376C3E"/>
  </w:style>
  <w:style w:type="paragraph" w:styleId="a6">
    <w:name w:val="Balloon Text"/>
    <w:basedOn w:val="a"/>
    <w:link w:val="Char"/>
    <w:uiPriority w:val="99"/>
    <w:semiHidden/>
    <w:unhideWhenUsed/>
    <w:rsid w:val="0028496D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28496D"/>
    <w:rPr>
      <w:rFonts w:ascii="宋体" w:eastAsia="宋体" w:hAnsi="宋体" w:cs="宋体"/>
      <w:kern w:val="0"/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1277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1277B8"/>
    <w:rPr>
      <w:rFonts w:ascii="宋体" w:eastAsia="宋体" w:hAnsi="宋体" w:cs="宋体"/>
      <w:kern w:val="0"/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1277B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1277B8"/>
    <w:rPr>
      <w:rFonts w:ascii="宋体" w:eastAsia="宋体" w:hAnsi="宋体" w:cs="宋体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C3E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76C3E"/>
    <w:rPr>
      <w:strike w:val="0"/>
      <w:dstrike w:val="0"/>
      <w:color w:val="0000FF"/>
      <w:u w:val="none"/>
      <w:effect w:val="none"/>
    </w:rPr>
  </w:style>
  <w:style w:type="character" w:styleId="a4">
    <w:name w:val="Strong"/>
    <w:basedOn w:val="a0"/>
    <w:uiPriority w:val="22"/>
    <w:qFormat/>
    <w:rsid w:val="00376C3E"/>
    <w:rPr>
      <w:b/>
      <w:bCs/>
      <w:i w:val="0"/>
      <w:iCs w:val="0"/>
    </w:rPr>
  </w:style>
  <w:style w:type="paragraph" w:styleId="a5">
    <w:name w:val="Normal (Web)"/>
    <w:basedOn w:val="a"/>
    <w:uiPriority w:val="99"/>
    <w:unhideWhenUsed/>
    <w:rsid w:val="00376C3E"/>
  </w:style>
  <w:style w:type="paragraph" w:styleId="a6">
    <w:name w:val="Balloon Text"/>
    <w:basedOn w:val="a"/>
    <w:link w:val="Char"/>
    <w:uiPriority w:val="99"/>
    <w:semiHidden/>
    <w:unhideWhenUsed/>
    <w:rsid w:val="0028496D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28496D"/>
    <w:rPr>
      <w:rFonts w:ascii="宋体" w:eastAsia="宋体" w:hAnsi="宋体" w:cs="宋体"/>
      <w:kern w:val="0"/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1277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1277B8"/>
    <w:rPr>
      <w:rFonts w:ascii="宋体" w:eastAsia="宋体" w:hAnsi="宋体" w:cs="宋体"/>
      <w:kern w:val="0"/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1277B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1277B8"/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2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783</Characters>
  <Application>Microsoft Office Word</Application>
  <DocSecurity>0</DocSecurity>
  <Lines>6</Lines>
  <Paragraphs>1</Paragraphs>
  <ScaleCrop>false</ScaleCrop>
  <Company>Microsoft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xbany</cp:lastModifiedBy>
  <cp:revision>2</cp:revision>
  <cp:lastPrinted>2017-07-08T01:59:00Z</cp:lastPrinted>
  <dcterms:created xsi:type="dcterms:W3CDTF">2017-07-20T02:15:00Z</dcterms:created>
  <dcterms:modified xsi:type="dcterms:W3CDTF">2017-07-20T02:15:00Z</dcterms:modified>
</cp:coreProperties>
</file>